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79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E8790D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603D2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8790D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9603D2">
        <w:rPr>
          <w:rFonts w:ascii="Times New Roman" w:hAnsi="Times New Roman" w:cs="Times New Roman"/>
          <w:sz w:val="24"/>
          <w:szCs w:val="24"/>
        </w:rPr>
        <w:t xml:space="preserve"> </w:t>
      </w:r>
      <w:r w:rsidR="00CD7CC3">
        <w:rPr>
          <w:rFonts w:ascii="Times New Roman" w:hAnsi="Times New Roman" w:cs="Times New Roman"/>
          <w:sz w:val="24"/>
          <w:szCs w:val="24"/>
        </w:rPr>
        <w:t xml:space="preserve">от общо 11 членове на комисията, съгласно присъствен списък: 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9603D2" w:rsidRPr="00362429" w:rsidRDefault="009603D2" w:rsidP="00362429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Валентина Катранджиева – секретар;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B87566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87566" w:rsidRPr="00B14D50" w:rsidRDefault="00B8756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Мариян Цветков </w:t>
      </w:r>
      <w:r w:rsidR="003C2A7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3C2A78">
        <w:rPr>
          <w:rFonts w:ascii="Times New Roman" w:hAnsi="Times New Roman" w:cs="Times New Roman"/>
          <w:sz w:val="24"/>
          <w:szCs w:val="24"/>
        </w:rPr>
        <w:t>.</w:t>
      </w:r>
    </w:p>
    <w:p w:rsidR="00B14D50" w:rsidRPr="00EA43B6" w:rsidRDefault="00B14D50" w:rsidP="0058711C">
      <w:pPr>
        <w:pStyle w:val="a4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E8790D" w:rsidRPr="00E8790D" w:rsidRDefault="00ED2C0D" w:rsidP="00E8790D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8790D">
        <w:rPr>
          <w:rFonts w:ascii="Times New Roman" w:hAnsi="Times New Roman"/>
          <w:sz w:val="24"/>
          <w:szCs w:val="24"/>
        </w:rPr>
        <w:t>Вземане на решение, относно</w:t>
      </w:r>
      <w:r w:rsidR="00D14FC7" w:rsidRPr="00E8790D">
        <w:rPr>
          <w:rFonts w:ascii="Times New Roman" w:hAnsi="Times New Roman" w:cs="Times New Roman"/>
          <w:sz w:val="24"/>
          <w:szCs w:val="24"/>
        </w:rPr>
        <w:t xml:space="preserve"> </w:t>
      </w:r>
      <w:r w:rsidR="00E8790D">
        <w:rPr>
          <w:rFonts w:ascii="Times New Roman" w:hAnsi="Times New Roman"/>
          <w:sz w:val="24"/>
          <w:szCs w:val="24"/>
        </w:rPr>
        <w:t>у</w:t>
      </w:r>
      <w:r w:rsidR="00E8790D" w:rsidRPr="007E3EB6">
        <w:rPr>
          <w:rFonts w:ascii="Times New Roman" w:hAnsi="Times New Roman" w:cs="Times New Roman"/>
          <w:sz w:val="24"/>
          <w:szCs w:val="24"/>
        </w:rPr>
        <w:t xml:space="preserve">твърждаване на график за 24-часово дежурство за периода </w:t>
      </w:r>
      <w:r w:rsidR="00E8790D">
        <w:rPr>
          <w:rFonts w:ascii="Times New Roman" w:hAnsi="Times New Roman" w:cs="Times New Roman"/>
          <w:sz w:val="24"/>
          <w:szCs w:val="24"/>
        </w:rPr>
        <w:t xml:space="preserve">от 27.09.2015 г. </w:t>
      </w:r>
      <w:r w:rsidR="00E8790D" w:rsidRPr="007E3EB6">
        <w:rPr>
          <w:rFonts w:ascii="Times New Roman" w:hAnsi="Times New Roman" w:cs="Times New Roman"/>
          <w:sz w:val="24"/>
          <w:szCs w:val="24"/>
        </w:rPr>
        <w:t>д</w:t>
      </w:r>
      <w:r w:rsidR="00E8790D">
        <w:rPr>
          <w:rFonts w:ascii="Times New Roman" w:hAnsi="Times New Roman"/>
          <w:sz w:val="24"/>
          <w:szCs w:val="24"/>
        </w:rPr>
        <w:t>о</w:t>
      </w:r>
      <w:r w:rsidR="00E8790D" w:rsidRPr="007E3EB6">
        <w:rPr>
          <w:rFonts w:ascii="Times New Roman" w:hAnsi="Times New Roman" w:cs="Times New Roman"/>
          <w:sz w:val="24"/>
          <w:szCs w:val="24"/>
        </w:rPr>
        <w:t xml:space="preserve"> започване на отпечатването на хартиените бюлетини за произвеждане на изборите за общински съветници и кметове на 25.10.2015</w:t>
      </w:r>
      <w:r w:rsidR="00E8790D">
        <w:rPr>
          <w:rFonts w:ascii="Times New Roman" w:hAnsi="Times New Roman" w:cs="Times New Roman"/>
          <w:sz w:val="24"/>
          <w:szCs w:val="24"/>
        </w:rPr>
        <w:t xml:space="preserve"> </w:t>
      </w:r>
      <w:r w:rsidR="00E8790D" w:rsidRPr="007E3EB6">
        <w:rPr>
          <w:rFonts w:ascii="Times New Roman" w:hAnsi="Times New Roman" w:cs="Times New Roman"/>
          <w:sz w:val="24"/>
          <w:szCs w:val="24"/>
        </w:rPr>
        <w:t>г.</w:t>
      </w:r>
    </w:p>
    <w:p w:rsidR="00D14FC7" w:rsidRPr="00E8790D" w:rsidRDefault="00D14FC7" w:rsidP="00D14FC7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ind w:left="1211"/>
        <w:jc w:val="both"/>
        <w:rPr>
          <w:rFonts w:ascii="Times New Roman" w:hAnsi="Times New Roman"/>
          <w:sz w:val="24"/>
          <w:szCs w:val="24"/>
        </w:rPr>
      </w:pPr>
      <w:r w:rsidRPr="00E8790D">
        <w:rPr>
          <w:rFonts w:ascii="Times New Roman" w:hAnsi="Times New Roman"/>
          <w:sz w:val="24"/>
          <w:szCs w:val="24"/>
        </w:rPr>
        <w:t>Други.</w:t>
      </w:r>
    </w:p>
    <w:p w:rsidR="0058711C" w:rsidRDefault="0058711C" w:rsidP="00CF66D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58711C" w:rsidRDefault="00362429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като се запозна с </w:t>
      </w:r>
      <w:r w:rsidR="00E8790D">
        <w:rPr>
          <w:rFonts w:ascii="Times New Roman" w:hAnsi="Times New Roman" w:cs="Times New Roman"/>
          <w:sz w:val="24"/>
          <w:szCs w:val="24"/>
        </w:rPr>
        <w:t>постъпило писмо с вх. № 059/25.09.2015 г. на ЦИК,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ED2C0D">
        <w:rPr>
          <w:rFonts w:ascii="Times New Roman" w:hAnsi="Times New Roman" w:cs="Times New Roman"/>
          <w:sz w:val="24"/>
          <w:szCs w:val="24"/>
        </w:rPr>
        <w:t>омисията при</w:t>
      </w:r>
      <w:r w:rsidR="009603D2">
        <w:rPr>
          <w:rFonts w:ascii="Times New Roman" w:hAnsi="Times New Roman" w:cs="Times New Roman"/>
          <w:sz w:val="24"/>
          <w:szCs w:val="24"/>
        </w:rPr>
        <w:t xml:space="preserve">стъпи към </w:t>
      </w:r>
      <w:r>
        <w:rPr>
          <w:rFonts w:ascii="Times New Roman" w:hAnsi="Times New Roman" w:cs="Times New Roman"/>
          <w:sz w:val="24"/>
          <w:szCs w:val="24"/>
        </w:rPr>
        <w:t>гласуване на предложеното от председателя на комисията проекторешение.</w:t>
      </w:r>
    </w:p>
    <w:p w:rsidR="00362429" w:rsidRDefault="00362429" w:rsidP="0058711C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Красен Кръстев – </w:t>
      </w:r>
      <w:r w:rsidR="00491E0A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03D2" w:rsidRDefault="009603D2" w:rsidP="009603D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Валентина Катранджиева </w:t>
      </w:r>
      <w:r w:rsidR="00160D28">
        <w:rPr>
          <w:rFonts w:ascii="Times New Roman" w:hAnsi="Times New Roman" w:cs="Times New Roman"/>
          <w:sz w:val="24"/>
          <w:szCs w:val="24"/>
        </w:rPr>
        <w:t>„ЗА”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Красимира Димитрова – </w:t>
      </w:r>
      <w:r w:rsidR="00491E0A" w:rsidRPr="00491E0A">
        <w:rPr>
          <w:rFonts w:ascii="Times New Roman" w:hAnsi="Times New Roman" w:cs="Times New Roman"/>
          <w:sz w:val="24"/>
          <w:szCs w:val="24"/>
        </w:rPr>
        <w:t>„ЗА”;</w:t>
      </w:r>
      <w:bookmarkStart w:id="0" w:name="_GoBack"/>
      <w:bookmarkEnd w:id="0"/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Татяна Ялъмова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Елисавета Палова-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Илия Такшаров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D14FC7" w:rsidRPr="00491E0A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1E0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 w:rsidR="00491E0A">
        <w:rPr>
          <w:rFonts w:ascii="Times New Roman" w:hAnsi="Times New Roman" w:cs="Times New Roman"/>
          <w:sz w:val="24"/>
          <w:szCs w:val="24"/>
        </w:rPr>
        <w:t>„ЗА”;</w:t>
      </w:r>
    </w:p>
    <w:p w:rsidR="003C2A78" w:rsidRPr="00D14FC7" w:rsidRDefault="003C2A78" w:rsidP="00121CAF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FC7">
        <w:rPr>
          <w:rFonts w:ascii="Times New Roman" w:hAnsi="Times New Roman" w:cs="Times New Roman"/>
          <w:sz w:val="24"/>
          <w:szCs w:val="24"/>
        </w:rPr>
        <w:t xml:space="preserve">Мариян Цветков - </w:t>
      </w:r>
      <w:r w:rsidR="00491E0A">
        <w:rPr>
          <w:rFonts w:ascii="Times New Roman" w:hAnsi="Times New Roman" w:cs="Times New Roman"/>
          <w:sz w:val="24"/>
          <w:szCs w:val="24"/>
        </w:rPr>
        <w:t>„</w:t>
      </w:r>
      <w:r w:rsidR="00020219">
        <w:rPr>
          <w:rFonts w:ascii="Times New Roman" w:hAnsi="Times New Roman" w:cs="Times New Roman"/>
          <w:sz w:val="24"/>
          <w:szCs w:val="24"/>
        </w:rPr>
        <w:t>ЗА</w:t>
      </w:r>
      <w:r w:rsidR="00491E0A">
        <w:rPr>
          <w:rFonts w:ascii="Times New Roman" w:hAnsi="Times New Roman" w:cs="Times New Roman"/>
          <w:sz w:val="24"/>
          <w:szCs w:val="24"/>
        </w:rPr>
        <w:t>”;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8711C" w:rsidRP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E8790D">
        <w:rPr>
          <w:rFonts w:ascii="Times New Roman" w:hAnsi="Times New Roman" w:cs="Times New Roman"/>
          <w:sz w:val="24"/>
          <w:szCs w:val="24"/>
        </w:rPr>
        <w:t>8</w:t>
      </w:r>
    </w:p>
    <w:p w:rsidR="0058711C" w:rsidRDefault="0058711C" w:rsidP="0058711C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790D">
        <w:rPr>
          <w:rFonts w:ascii="Times New Roman" w:hAnsi="Times New Roman" w:cs="Times New Roman"/>
          <w:sz w:val="24"/>
          <w:szCs w:val="24"/>
        </w:rPr>
        <w:t>„ПРОТИВ” – 0</w:t>
      </w:r>
    </w:p>
    <w:p w:rsidR="0097050C" w:rsidRDefault="0097050C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362429">
        <w:rPr>
          <w:rFonts w:ascii="Times New Roman" w:hAnsi="Times New Roman" w:cs="Times New Roman"/>
          <w:sz w:val="24"/>
          <w:szCs w:val="24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F66D4" w:rsidRDefault="00CF66D4" w:rsidP="0036242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</w:p>
    <w:p w:rsidR="008E4130" w:rsidRDefault="006755B4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  <w:r w:rsidR="00C811B1">
        <w:rPr>
          <w:rFonts w:ascii="Times New Roman" w:eastAsia="Times New Roman" w:hAnsi="Times New Roman" w:cs="Times New Roman"/>
          <w:sz w:val="24"/>
          <w:szCs w:val="24"/>
        </w:rPr>
        <w:t>Валентина Катранджиев</w:t>
      </w:r>
      <w:r w:rsidR="00E70E4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E4130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70E4E" w:rsidRDefault="00E70E4E" w:rsidP="008E413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C654A4" w:rsidRPr="00BD1A05" w:rsidRDefault="00C654A4" w:rsidP="008E413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362429">
      <w:footerReference w:type="default" r:id="rId8"/>
      <w:pgSz w:w="11906" w:h="16838"/>
      <w:pgMar w:top="851" w:right="127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F12" w:rsidRDefault="00E12F12" w:rsidP="00FC032B">
      <w:pPr>
        <w:spacing w:after="0" w:line="240" w:lineRule="auto"/>
      </w:pPr>
      <w:r>
        <w:separator/>
      </w:r>
    </w:p>
  </w:endnote>
  <w:endnote w:type="continuationSeparator" w:id="1">
    <w:p w:rsidR="00E12F12" w:rsidRDefault="00E12F12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97050C" w:rsidRDefault="007C38A7">
        <w:pPr>
          <w:pStyle w:val="aa"/>
          <w:jc w:val="right"/>
        </w:pPr>
        <w:r>
          <w:fldChar w:fldCharType="begin"/>
        </w:r>
        <w:r w:rsidR="00160D28">
          <w:instrText xml:space="preserve"> PAGE   \* MERGEFORMAT </w:instrText>
        </w:r>
        <w:r>
          <w:fldChar w:fldCharType="separate"/>
        </w:r>
        <w:r w:rsidR="000202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50C" w:rsidRDefault="009705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F12" w:rsidRDefault="00E12F12" w:rsidP="00FC032B">
      <w:pPr>
        <w:spacing w:after="0" w:line="240" w:lineRule="auto"/>
      </w:pPr>
      <w:r>
        <w:separator/>
      </w:r>
    </w:p>
  </w:footnote>
  <w:footnote w:type="continuationSeparator" w:id="1">
    <w:p w:rsidR="00E12F12" w:rsidRDefault="00E12F12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36D3"/>
    <w:multiLevelType w:val="hybridMultilevel"/>
    <w:tmpl w:val="D7E06B9A"/>
    <w:lvl w:ilvl="0" w:tplc="E180AACC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7BE373C"/>
    <w:multiLevelType w:val="hybridMultilevel"/>
    <w:tmpl w:val="21BE01BA"/>
    <w:lvl w:ilvl="0" w:tplc="D5A6D0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F4616B1"/>
    <w:multiLevelType w:val="hybridMultilevel"/>
    <w:tmpl w:val="100639C0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6BD7D45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11883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A53595"/>
    <w:multiLevelType w:val="hybridMultilevel"/>
    <w:tmpl w:val="0072602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36918"/>
    <w:multiLevelType w:val="hybridMultilevel"/>
    <w:tmpl w:val="8A2C39B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410F23"/>
    <w:multiLevelType w:val="hybridMultilevel"/>
    <w:tmpl w:val="293C6BE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C514E46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327BD"/>
    <w:multiLevelType w:val="hybridMultilevel"/>
    <w:tmpl w:val="895C05FC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413C8"/>
    <w:multiLevelType w:val="hybridMultilevel"/>
    <w:tmpl w:val="2334DA48"/>
    <w:lvl w:ilvl="0" w:tplc="300804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2"/>
  </w:num>
  <w:num w:numId="14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05030"/>
    <w:rsid w:val="000109E6"/>
    <w:rsid w:val="00020219"/>
    <w:rsid w:val="00020710"/>
    <w:rsid w:val="00035D6F"/>
    <w:rsid w:val="00066513"/>
    <w:rsid w:val="000954B4"/>
    <w:rsid w:val="000960F1"/>
    <w:rsid w:val="000A51A5"/>
    <w:rsid w:val="00111FD9"/>
    <w:rsid w:val="00121CAF"/>
    <w:rsid w:val="0014090F"/>
    <w:rsid w:val="00147144"/>
    <w:rsid w:val="00153911"/>
    <w:rsid w:val="00160D28"/>
    <w:rsid w:val="001652FD"/>
    <w:rsid w:val="001B0CF0"/>
    <w:rsid w:val="001B0ED5"/>
    <w:rsid w:val="001D225B"/>
    <w:rsid w:val="002338B5"/>
    <w:rsid w:val="00236CC3"/>
    <w:rsid w:val="002A3A84"/>
    <w:rsid w:val="002B465A"/>
    <w:rsid w:val="002B734E"/>
    <w:rsid w:val="002C397C"/>
    <w:rsid w:val="003034A5"/>
    <w:rsid w:val="00362429"/>
    <w:rsid w:val="003B7372"/>
    <w:rsid w:val="003C2A78"/>
    <w:rsid w:val="003E5723"/>
    <w:rsid w:val="003F3D8C"/>
    <w:rsid w:val="003F5787"/>
    <w:rsid w:val="004131E6"/>
    <w:rsid w:val="00447FDA"/>
    <w:rsid w:val="00450594"/>
    <w:rsid w:val="00491E0A"/>
    <w:rsid w:val="0051369E"/>
    <w:rsid w:val="00521CA9"/>
    <w:rsid w:val="00540318"/>
    <w:rsid w:val="0058711C"/>
    <w:rsid w:val="00591274"/>
    <w:rsid w:val="005C3366"/>
    <w:rsid w:val="005E5A2B"/>
    <w:rsid w:val="006200AB"/>
    <w:rsid w:val="00637DAD"/>
    <w:rsid w:val="006452E3"/>
    <w:rsid w:val="006755B4"/>
    <w:rsid w:val="00682F9F"/>
    <w:rsid w:val="0069491D"/>
    <w:rsid w:val="006B2D79"/>
    <w:rsid w:val="006B5E4E"/>
    <w:rsid w:val="006C3D8D"/>
    <w:rsid w:val="006E1C2A"/>
    <w:rsid w:val="00705ED8"/>
    <w:rsid w:val="00755F36"/>
    <w:rsid w:val="00775477"/>
    <w:rsid w:val="007A49D6"/>
    <w:rsid w:val="007B543A"/>
    <w:rsid w:val="007C38A7"/>
    <w:rsid w:val="007D59AB"/>
    <w:rsid w:val="007E067B"/>
    <w:rsid w:val="00810145"/>
    <w:rsid w:val="008263D2"/>
    <w:rsid w:val="00840F57"/>
    <w:rsid w:val="008624BA"/>
    <w:rsid w:val="008A1D21"/>
    <w:rsid w:val="008D08DB"/>
    <w:rsid w:val="008D70B8"/>
    <w:rsid w:val="008E4130"/>
    <w:rsid w:val="009603D2"/>
    <w:rsid w:val="0096061D"/>
    <w:rsid w:val="00961F86"/>
    <w:rsid w:val="0097050C"/>
    <w:rsid w:val="009845AA"/>
    <w:rsid w:val="00991231"/>
    <w:rsid w:val="009C2C86"/>
    <w:rsid w:val="009E1BC3"/>
    <w:rsid w:val="00A05D79"/>
    <w:rsid w:val="00A21ED0"/>
    <w:rsid w:val="00A47528"/>
    <w:rsid w:val="00A5023D"/>
    <w:rsid w:val="00A63A1B"/>
    <w:rsid w:val="00A64E7A"/>
    <w:rsid w:val="00A70649"/>
    <w:rsid w:val="00B14D50"/>
    <w:rsid w:val="00B15795"/>
    <w:rsid w:val="00B45032"/>
    <w:rsid w:val="00B87566"/>
    <w:rsid w:val="00BC1432"/>
    <w:rsid w:val="00BC5ADD"/>
    <w:rsid w:val="00BD159C"/>
    <w:rsid w:val="00BD1A05"/>
    <w:rsid w:val="00BF4CA5"/>
    <w:rsid w:val="00BF5F95"/>
    <w:rsid w:val="00C05E91"/>
    <w:rsid w:val="00C34D41"/>
    <w:rsid w:val="00C44AD3"/>
    <w:rsid w:val="00C47B43"/>
    <w:rsid w:val="00C56459"/>
    <w:rsid w:val="00C654A4"/>
    <w:rsid w:val="00C66D72"/>
    <w:rsid w:val="00C76A9F"/>
    <w:rsid w:val="00C811B1"/>
    <w:rsid w:val="00C84037"/>
    <w:rsid w:val="00CA44C4"/>
    <w:rsid w:val="00CD7CC3"/>
    <w:rsid w:val="00CF66D4"/>
    <w:rsid w:val="00D14FC7"/>
    <w:rsid w:val="00D266CE"/>
    <w:rsid w:val="00D34FE6"/>
    <w:rsid w:val="00D84B51"/>
    <w:rsid w:val="00DC5A81"/>
    <w:rsid w:val="00DF25BF"/>
    <w:rsid w:val="00E12F12"/>
    <w:rsid w:val="00E406C7"/>
    <w:rsid w:val="00E579C7"/>
    <w:rsid w:val="00E675EE"/>
    <w:rsid w:val="00E70E4E"/>
    <w:rsid w:val="00E85AB2"/>
    <w:rsid w:val="00E8790D"/>
    <w:rsid w:val="00E94D7A"/>
    <w:rsid w:val="00EA1DFA"/>
    <w:rsid w:val="00EA43B6"/>
    <w:rsid w:val="00EB72C5"/>
    <w:rsid w:val="00EC76E5"/>
    <w:rsid w:val="00ED2416"/>
    <w:rsid w:val="00ED2C0D"/>
    <w:rsid w:val="00EE5DE3"/>
    <w:rsid w:val="00EF075D"/>
    <w:rsid w:val="00EF559B"/>
    <w:rsid w:val="00F042B8"/>
    <w:rsid w:val="00F271AD"/>
    <w:rsid w:val="00F44BBF"/>
    <w:rsid w:val="00F83AA8"/>
    <w:rsid w:val="00F9330D"/>
    <w:rsid w:val="00FC0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E70E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2015-09-26T14:00:00Z</cp:lastPrinted>
  <dcterms:created xsi:type="dcterms:W3CDTF">2015-09-23T16:28:00Z</dcterms:created>
  <dcterms:modified xsi:type="dcterms:W3CDTF">2015-09-26T14:01:00Z</dcterms:modified>
</cp:coreProperties>
</file>